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16A9" w14:textId="77777777" w:rsidR="00FA1A46" w:rsidRPr="00745376" w:rsidRDefault="0018366C" w:rsidP="002564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/>
          <w:sz w:val="28"/>
          <w:szCs w:val="28"/>
          <w14:ligatures w14:val="none"/>
        </w:rPr>
      </w:pPr>
      <w:r w:rsidRPr="00745376">
        <w:rPr>
          <w:rFonts w:ascii="Marianne" w:hAnsi="Marianne"/>
          <w:sz w:val="28"/>
          <w:szCs w:val="28"/>
          <w14:ligatures w14:val="none"/>
        </w:rPr>
        <w:t>DEMANDE D’AUTORISATION D’IMPLANTATION D’UNE STRUCTURE</w:t>
      </w:r>
      <w:r w:rsidR="00FA1A46" w:rsidRPr="00745376">
        <w:rPr>
          <w:rFonts w:ascii="Marianne" w:hAnsi="Marianne"/>
          <w:sz w:val="28"/>
          <w:szCs w:val="28"/>
          <w14:ligatures w14:val="none"/>
        </w:rPr>
        <w:t xml:space="preserve"> AU SEIN DES </w:t>
      </w:r>
      <w:r w:rsidR="00FA1A46" w:rsidRPr="00745376">
        <w:rPr>
          <w:rFonts w:ascii="Marianne" w:hAnsi="Marianne"/>
          <w:b/>
          <w:bCs/>
          <w:sz w:val="28"/>
          <w:szCs w:val="28"/>
          <w14:ligatures w14:val="none"/>
        </w:rPr>
        <w:t>TERRES AUSTR</w:t>
      </w:r>
      <w:r w:rsidRPr="00745376">
        <w:rPr>
          <w:rFonts w:ascii="Marianne" w:hAnsi="Marianne"/>
          <w:b/>
          <w:bCs/>
          <w:sz w:val="28"/>
          <w:szCs w:val="28"/>
          <w14:ligatures w14:val="none"/>
        </w:rPr>
        <w:t>ALES ET ANTARCTIQUES FRANÇAISES</w:t>
      </w:r>
    </w:p>
    <w:p w14:paraId="34193B0B" w14:textId="77777777" w:rsidR="00FA1A46" w:rsidRPr="00745376" w:rsidRDefault="00FA1A46" w:rsidP="00FA1A46">
      <w:pPr>
        <w:widowControl w:val="0"/>
        <w:rPr>
          <w:rFonts w:ascii="Marianne" w:hAnsi="Marianne"/>
          <w:sz w:val="28"/>
          <w:szCs w:val="28"/>
          <w14:ligatures w14:val="none"/>
        </w:rPr>
      </w:pPr>
      <w:r w:rsidRPr="00745376">
        <w:rPr>
          <w:rFonts w:ascii="Courier New" w:hAnsi="Courier New" w:cs="Courier New"/>
          <w:sz w:val="28"/>
          <w:szCs w:val="28"/>
          <w14:ligatures w14:val="none"/>
        </w:rPr>
        <w:t> </w:t>
      </w:r>
    </w:p>
    <w:p w14:paraId="46FAF32E" w14:textId="77777777" w:rsidR="002564A6" w:rsidRPr="00745376" w:rsidRDefault="002564A6" w:rsidP="00381884">
      <w:pPr>
        <w:widowControl w:val="0"/>
        <w:spacing w:line="286" w:lineRule="auto"/>
        <w:contextualSpacing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>Références juridiques</w:t>
      </w:r>
      <w:r w:rsidRPr="00745376">
        <w:rPr>
          <w:rFonts w:ascii="Courier New" w:hAnsi="Courier New" w:cs="Courier New"/>
          <w:b/>
          <w:bCs/>
          <w:sz w:val="22"/>
          <w:szCs w:val="22"/>
          <w14:ligatures w14:val="none"/>
        </w:rPr>
        <w:t> </w:t>
      </w:r>
      <w:r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>:</w:t>
      </w:r>
    </w:p>
    <w:p w14:paraId="245011EA" w14:textId="5E8A9361" w:rsidR="00E660EE" w:rsidRPr="00745376" w:rsidRDefault="002C0223" w:rsidP="00A76B5A">
      <w:pPr>
        <w:pStyle w:val="Paragraphedeliste"/>
        <w:widowControl w:val="0"/>
        <w:numPr>
          <w:ilvl w:val="0"/>
          <w:numId w:val="1"/>
        </w:numPr>
        <w:jc w:val="both"/>
        <w:rPr>
          <w:rFonts w:ascii="Marianne" w:hAnsi="Marianne" w:cstheme="minorHAnsi"/>
          <w:sz w:val="22"/>
          <w:szCs w:val="22"/>
          <w14:ligatures w14:val="none"/>
        </w:rPr>
      </w:pPr>
      <w:r>
        <w:rPr>
          <w:rFonts w:ascii="Marianne" w:hAnsi="Marianne" w:cstheme="minorHAnsi"/>
          <w:sz w:val="22"/>
          <w:szCs w:val="22"/>
          <w14:ligatures w14:val="none"/>
        </w:rPr>
        <w:t>Arrêté</w:t>
      </w:r>
      <w:r w:rsidR="002564A6" w:rsidRPr="00745376">
        <w:rPr>
          <w:rFonts w:ascii="Marianne" w:hAnsi="Marianne" w:cstheme="minorHAnsi"/>
          <w:sz w:val="22"/>
          <w:szCs w:val="22"/>
          <w14:ligatures w14:val="none"/>
        </w:rPr>
        <w:t xml:space="preserve"> </w:t>
      </w:r>
      <w:r w:rsidR="00E660EE" w:rsidRPr="00745376">
        <w:rPr>
          <w:rFonts w:ascii="Marianne" w:hAnsi="Marianne" w:cstheme="minorHAnsi"/>
          <w:sz w:val="22"/>
          <w:szCs w:val="22"/>
          <w14:ligatures w14:val="none"/>
        </w:rPr>
        <w:t>n°</w:t>
      </w:r>
      <w:r w:rsidR="009942F7">
        <w:rPr>
          <w:rFonts w:ascii="Cambria" w:hAnsi="Cambria" w:cstheme="minorHAnsi"/>
          <w:sz w:val="22"/>
          <w:szCs w:val="22"/>
          <w14:ligatures w14:val="none"/>
        </w:rPr>
        <w:t> </w:t>
      </w:r>
      <w:r w:rsidR="00E660EE" w:rsidRPr="00745376">
        <w:rPr>
          <w:rFonts w:ascii="Marianne" w:hAnsi="Marianne" w:cstheme="minorHAnsi"/>
          <w:sz w:val="22"/>
          <w:szCs w:val="22"/>
          <w14:ligatures w14:val="none"/>
        </w:rPr>
        <w:t>2000-35 du 10 novembre 2000</w:t>
      </w:r>
    </w:p>
    <w:p w14:paraId="2ECC0E8F" w14:textId="77777777" w:rsidR="00EF4599" w:rsidRPr="00745376" w:rsidRDefault="00EF4599" w:rsidP="00937428">
      <w:pPr>
        <w:widowControl w:val="0"/>
        <w:spacing w:after="0" w:line="273" w:lineRule="auto"/>
        <w:jc w:val="both"/>
        <w:rPr>
          <w:rFonts w:ascii="Marianne" w:hAnsi="Marianne" w:cstheme="minorHAnsi"/>
          <w:b/>
          <w:bCs/>
          <w:color w:val="auto"/>
          <w:sz w:val="22"/>
          <w:szCs w:val="22"/>
          <w14:ligatures w14:val="none"/>
        </w:rPr>
      </w:pPr>
    </w:p>
    <w:p w14:paraId="6557418A" w14:textId="77777777" w:rsidR="00937428" w:rsidRPr="00745376" w:rsidRDefault="00937428" w:rsidP="00937428">
      <w:pPr>
        <w:widowControl w:val="0"/>
        <w:spacing w:after="0" w:line="273" w:lineRule="auto"/>
        <w:jc w:val="both"/>
        <w:rPr>
          <w:rFonts w:ascii="Marianne" w:hAnsi="Marianne"/>
          <w:b/>
          <w:bCs/>
          <w:color w:val="C00000"/>
          <w:sz w:val="18"/>
          <w14:ligatures w14:val="none"/>
        </w:rPr>
      </w:pPr>
      <w:r w:rsidRPr="00745376">
        <w:rPr>
          <w:rFonts w:ascii="Marianne" w:hAnsi="Marianne" w:cstheme="minorHAnsi"/>
          <w:b/>
          <w:bCs/>
          <w:color w:val="C00000"/>
          <w:szCs w:val="22"/>
          <w14:ligatures w14:val="none"/>
        </w:rPr>
        <w:t>Le présent Formulaire</w:t>
      </w:r>
      <w:r w:rsidR="00377605" w:rsidRPr="00745376">
        <w:rPr>
          <w:rFonts w:ascii="Marianne" w:hAnsi="Marianne" w:cstheme="minorHAnsi"/>
          <w:b/>
          <w:bCs/>
          <w:color w:val="C00000"/>
          <w:szCs w:val="22"/>
          <w14:ligatures w14:val="none"/>
        </w:rPr>
        <w:t xml:space="preserve"> 8</w:t>
      </w:r>
      <w:r w:rsidRPr="00745376">
        <w:rPr>
          <w:rFonts w:ascii="Marianne" w:hAnsi="Marianne" w:cstheme="minorHAnsi"/>
          <w:b/>
          <w:bCs/>
          <w:color w:val="C00000"/>
          <w:szCs w:val="22"/>
          <w14:ligatures w14:val="none"/>
        </w:rPr>
        <w:t xml:space="preserve"> doit impérativement être annexé au Formulaire 1 «</w:t>
      </w:r>
      <w:r w:rsidRPr="00745376">
        <w:rPr>
          <w:rFonts w:ascii="Courier New" w:hAnsi="Courier New" w:cs="Courier New"/>
          <w:b/>
          <w:bCs/>
          <w:color w:val="C00000"/>
          <w:szCs w:val="22"/>
          <w14:ligatures w14:val="none"/>
        </w:rPr>
        <w:t> </w:t>
      </w:r>
      <w:r w:rsidR="00377605" w:rsidRPr="00745376">
        <w:rPr>
          <w:rFonts w:ascii="Marianne" w:hAnsi="Marianne" w:cstheme="minorHAnsi"/>
          <w:b/>
          <w:bCs/>
          <w:color w:val="C00000"/>
          <w:szCs w:val="22"/>
          <w14:ligatures w14:val="none"/>
        </w:rPr>
        <w:t>Général</w:t>
      </w:r>
      <w:r w:rsidRPr="00745376">
        <w:rPr>
          <w:rFonts w:ascii="Courier New" w:hAnsi="Courier New" w:cs="Courier New"/>
          <w:b/>
          <w:bCs/>
          <w:color w:val="C00000"/>
          <w:szCs w:val="22"/>
          <w14:ligatures w14:val="none"/>
        </w:rPr>
        <w:t> </w:t>
      </w:r>
      <w:r w:rsidRPr="00745376">
        <w:rPr>
          <w:rFonts w:ascii="Marianne" w:hAnsi="Marianne" w:cs="Marianne"/>
          <w:b/>
          <w:bCs/>
          <w:color w:val="C00000"/>
          <w:szCs w:val="22"/>
          <w14:ligatures w14:val="none"/>
        </w:rPr>
        <w:t>»</w:t>
      </w:r>
      <w:r w:rsidRPr="00745376">
        <w:rPr>
          <w:rFonts w:ascii="Marianne" w:hAnsi="Marianne" w:cstheme="minorHAnsi"/>
          <w:b/>
          <w:bCs/>
          <w:color w:val="C00000"/>
          <w:szCs w:val="22"/>
          <w14:ligatures w14:val="none"/>
        </w:rPr>
        <w:t xml:space="preserve"> </w:t>
      </w:r>
      <w:r w:rsidRPr="00745376">
        <w:rPr>
          <w:rFonts w:ascii="Marianne" w:hAnsi="Marianne"/>
          <w:color w:val="C00000"/>
          <w:szCs w:val="22"/>
          <w14:ligatures w14:val="none"/>
        </w:rPr>
        <w:t xml:space="preserve">(qui comprend une partie administrative et une partie relative à l'étude </w:t>
      </w:r>
      <w:r w:rsidR="009139F6" w:rsidRPr="00745376">
        <w:rPr>
          <w:rFonts w:ascii="Marianne" w:hAnsi="Marianne"/>
          <w:color w:val="C00000"/>
          <w:szCs w:val="22"/>
          <w14:ligatures w14:val="none"/>
        </w:rPr>
        <w:t xml:space="preserve">générale </w:t>
      </w:r>
      <w:r w:rsidRPr="00745376">
        <w:rPr>
          <w:rFonts w:ascii="Marianne" w:hAnsi="Marianne"/>
          <w:color w:val="C00000"/>
          <w:szCs w:val="22"/>
          <w14:ligatures w14:val="none"/>
        </w:rPr>
        <w:t>de l'impact de l'activité sur l'environnement).</w:t>
      </w:r>
    </w:p>
    <w:p w14:paraId="5F7A30CF" w14:textId="77777777" w:rsidR="002564A6" w:rsidRPr="00745376" w:rsidRDefault="002564A6" w:rsidP="002564A6">
      <w:pPr>
        <w:widowControl w:val="0"/>
        <w:rPr>
          <w:rFonts w:ascii="Marianne" w:hAnsi="Marianne" w:cstheme="minorHAnsi"/>
          <w:sz w:val="22"/>
          <w:szCs w:val="22"/>
          <w14:ligatures w14:val="none"/>
        </w:rPr>
      </w:pPr>
    </w:p>
    <w:p w14:paraId="6DAF61B1" w14:textId="77777777" w:rsidR="00206687" w:rsidRPr="00745376" w:rsidRDefault="00206687" w:rsidP="00206687">
      <w:pPr>
        <w:widowControl w:val="0"/>
        <w:shd w:val="clear" w:color="auto" w:fill="D9D9D9" w:themeFill="background1" w:themeFillShade="D9"/>
        <w:rPr>
          <w:rFonts w:ascii="Marianne" w:hAnsi="Marianne" w:cstheme="minorHAnsi"/>
          <w:b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/>
          <w:sz w:val="22"/>
          <w:szCs w:val="22"/>
          <w14:ligatures w14:val="none"/>
        </w:rPr>
        <w:t>NOM du Pro</w:t>
      </w:r>
      <w:r w:rsidR="00C20690">
        <w:rPr>
          <w:rFonts w:ascii="Marianne" w:hAnsi="Marianne" w:cstheme="minorHAnsi"/>
          <w:b/>
          <w:sz w:val="22"/>
          <w:szCs w:val="22"/>
          <w14:ligatures w14:val="none"/>
        </w:rPr>
        <w:t>j</w:t>
      </w:r>
      <w:r w:rsidRPr="00745376">
        <w:rPr>
          <w:rFonts w:ascii="Marianne" w:hAnsi="Marianne" w:cstheme="minorHAnsi"/>
          <w:b/>
          <w:sz w:val="22"/>
          <w:szCs w:val="22"/>
          <w14:ligatures w14:val="none"/>
        </w:rPr>
        <w:t>e</w:t>
      </w:r>
      <w:r w:rsidR="00C20690">
        <w:rPr>
          <w:rFonts w:ascii="Marianne" w:hAnsi="Marianne" w:cstheme="minorHAnsi"/>
          <w:b/>
          <w:sz w:val="22"/>
          <w:szCs w:val="22"/>
          <w14:ligatures w14:val="none"/>
        </w:rPr>
        <w:t>t</w:t>
      </w:r>
      <w:r w:rsidRPr="00745376">
        <w:rPr>
          <w:rFonts w:ascii="Courier New" w:hAnsi="Courier New" w:cs="Courier New"/>
          <w:b/>
          <w:sz w:val="22"/>
          <w:szCs w:val="22"/>
          <w14:ligatures w14:val="none"/>
        </w:rPr>
        <w:t> </w:t>
      </w:r>
      <w:r w:rsidRPr="00745376">
        <w:rPr>
          <w:rFonts w:ascii="Marianne" w:hAnsi="Marianne" w:cstheme="minorHAnsi"/>
          <w:b/>
          <w:sz w:val="22"/>
          <w:szCs w:val="22"/>
          <w14:ligatures w14:val="none"/>
        </w:rPr>
        <w:t xml:space="preserve">: </w:t>
      </w:r>
    </w:p>
    <w:p w14:paraId="7C43C419" w14:textId="77777777" w:rsidR="00206687" w:rsidRPr="00745376" w:rsidRDefault="00206687" w:rsidP="002564A6">
      <w:pPr>
        <w:widowControl w:val="0"/>
        <w:rPr>
          <w:rFonts w:ascii="Marianne" w:hAnsi="Marianne" w:cstheme="minorHAnsi"/>
          <w:sz w:val="22"/>
          <w:szCs w:val="22"/>
          <w14:ligatures w14:val="none"/>
        </w:rPr>
      </w:pPr>
    </w:p>
    <w:p w14:paraId="4EC6FC93" w14:textId="77777777" w:rsidR="002564A6" w:rsidRPr="00745376" w:rsidRDefault="009658A0" w:rsidP="002564A6">
      <w:pPr>
        <w:widowControl w:val="0"/>
        <w:spacing w:after="0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>A.</w:t>
      </w:r>
      <w:r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ab/>
        <w:t>Description de la demande</w:t>
      </w:r>
    </w:p>
    <w:p w14:paraId="42D4793B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Cs/>
          <w:sz w:val="22"/>
          <w:szCs w:val="22"/>
          <w14:ligatures w14:val="none"/>
        </w:rPr>
        <w:t>A1. Type de structure</w:t>
      </w:r>
      <w:r w:rsidRPr="00745376">
        <w:rPr>
          <w:rFonts w:ascii="Courier New" w:hAnsi="Courier New" w:cs="Courier New"/>
          <w:bCs/>
          <w:sz w:val="22"/>
          <w:szCs w:val="22"/>
          <w14:ligatures w14:val="none"/>
        </w:rPr>
        <w:t> </w:t>
      </w:r>
      <w:r w:rsidRPr="00745376">
        <w:rPr>
          <w:rFonts w:ascii="Marianne" w:hAnsi="Marianne" w:cstheme="minorHAnsi"/>
          <w:bCs/>
          <w:sz w:val="22"/>
          <w:szCs w:val="22"/>
          <w14:ligatures w14:val="none"/>
        </w:rPr>
        <w:t xml:space="preserve">: </w:t>
      </w:r>
    </w:p>
    <w:p w14:paraId="6C3BA080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</w:p>
    <w:p w14:paraId="4689470F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</w:p>
    <w:p w14:paraId="1B77EE55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A2. Caractéristiques techniques (nature et couleur des matériaux façade et toiture, plan de situation coté etc.)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 xml:space="preserve">: </w:t>
      </w:r>
    </w:p>
    <w:p w14:paraId="62FEEB39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6892DA52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64CE7C37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A3. Dimensions de la structure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 xml:space="preserve">: </w:t>
      </w:r>
    </w:p>
    <w:p w14:paraId="6080308E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30D3AAFA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4353082B" w14:textId="6AB7DDA0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 xml:space="preserve">A4. Dates d’implantation </w:t>
      </w:r>
      <w:r w:rsidR="00CA14D7">
        <w:rPr>
          <w:rFonts w:ascii="Marianne" w:hAnsi="Marianne" w:cstheme="minorHAnsi"/>
          <w:color w:val="auto"/>
          <w:sz w:val="22"/>
          <w:szCs w:val="22"/>
        </w:rPr>
        <w:t>(période des travaux) et</w:t>
      </w:r>
      <w:r w:rsidRPr="00745376">
        <w:rPr>
          <w:rFonts w:ascii="Marianne" w:hAnsi="Marianne" w:cstheme="minorHAnsi"/>
          <w:color w:val="auto"/>
          <w:sz w:val="22"/>
          <w:szCs w:val="22"/>
        </w:rPr>
        <w:t xml:space="preserve"> de retrait de la structure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 xml:space="preserve">: </w:t>
      </w:r>
    </w:p>
    <w:p w14:paraId="636D412C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</w:p>
    <w:p w14:paraId="716A0FDF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</w:p>
    <w:p w14:paraId="0CEFC484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A5. Moyens humains nécessaires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>:</w:t>
      </w:r>
    </w:p>
    <w:p w14:paraId="6552C202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32E9C090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4C8D1520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A6. Moyens matériels nécessaires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>:</w:t>
      </w:r>
    </w:p>
    <w:p w14:paraId="5B704B09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7DFB6D03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3191F6A4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lastRenderedPageBreak/>
        <w:t>A7. Durée des travaux d’implantation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</w:p>
    <w:p w14:paraId="47AFB071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3A10C81A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30D95A40" w14:textId="27087E63" w:rsidR="001D7168" w:rsidRPr="00745376" w:rsidRDefault="009658A0" w:rsidP="001D71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/>
          <w:color w:val="auto"/>
          <w:sz w:val="22"/>
          <w:szCs w:val="22"/>
        </w:rPr>
      </w:pPr>
      <w:r w:rsidRPr="00745376">
        <w:rPr>
          <w:rFonts w:ascii="Marianne" w:hAnsi="Marianne"/>
          <w:color w:val="auto"/>
          <w:sz w:val="22"/>
          <w:szCs w:val="22"/>
        </w:rPr>
        <w:t xml:space="preserve">A8. Modalités </w:t>
      </w:r>
      <w:r w:rsidR="00D504B4" w:rsidRPr="00745376">
        <w:rPr>
          <w:rFonts w:ascii="Marianne" w:hAnsi="Marianne"/>
          <w:color w:val="auto"/>
          <w:sz w:val="22"/>
          <w:szCs w:val="22"/>
        </w:rPr>
        <w:t>d’implantation :</w:t>
      </w:r>
    </w:p>
    <w:p w14:paraId="1D6803B2" w14:textId="41B617A6" w:rsidR="001D7168" w:rsidRPr="00745376" w:rsidRDefault="001D7168" w:rsidP="001D71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/>
          <w:color w:val="auto"/>
          <w:sz w:val="22"/>
          <w:szCs w:val="22"/>
        </w:rPr>
      </w:pPr>
      <w:r w:rsidRPr="00745376">
        <w:rPr>
          <w:rFonts w:ascii="Marianne" w:hAnsi="Marianne"/>
          <w:color w:val="auto"/>
          <w:sz w:val="22"/>
          <w:szCs w:val="22"/>
        </w:rPr>
        <w:tab/>
      </w:r>
      <w:sdt>
        <w:sdtPr>
          <w:rPr>
            <w:rFonts w:ascii="Marianne" w:hAnsi="Marianne"/>
            <w:bCs/>
            <w:sz w:val="22"/>
            <w:szCs w:val="22"/>
            <w14:ligatures w14:val="none"/>
          </w:rPr>
          <w:id w:val="81722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2F7">
            <w:rPr>
              <w:rFonts w:ascii="MS Gothic" w:eastAsia="MS Gothic" w:hAnsi="MS Gothic" w:hint="eastAsia"/>
              <w:bCs/>
              <w:sz w:val="22"/>
              <w:szCs w:val="22"/>
              <w14:ligatures w14:val="none"/>
            </w:rPr>
            <w:t>☐</w:t>
          </w:r>
        </w:sdtContent>
      </w:sdt>
      <w:r w:rsidR="00EF4599" w:rsidRPr="00745376">
        <w:rPr>
          <w:rFonts w:ascii="Marianne" w:hAnsi="Marianne"/>
          <w:bCs/>
          <w:sz w:val="22"/>
          <w:szCs w:val="22"/>
          <w14:ligatures w14:val="none"/>
        </w:rPr>
        <w:t xml:space="preserve"> </w:t>
      </w:r>
      <w:r w:rsidRPr="00745376">
        <w:rPr>
          <w:rFonts w:ascii="Marianne" w:hAnsi="Marianne"/>
          <w:color w:val="auto"/>
          <w:sz w:val="22"/>
          <w:szCs w:val="22"/>
        </w:rPr>
        <w:t>Terrestre</w:t>
      </w:r>
    </w:p>
    <w:p w14:paraId="3A629137" w14:textId="77777777" w:rsidR="001D7168" w:rsidRPr="00745376" w:rsidRDefault="001D7168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/>
          <w:color w:val="auto"/>
          <w:sz w:val="22"/>
          <w:szCs w:val="22"/>
        </w:rPr>
      </w:pPr>
      <w:r w:rsidRPr="00745376">
        <w:rPr>
          <w:rFonts w:ascii="Marianne" w:hAnsi="Marianne"/>
          <w:color w:val="auto"/>
          <w:sz w:val="22"/>
          <w:szCs w:val="22"/>
        </w:rPr>
        <w:tab/>
      </w:r>
      <w:sdt>
        <w:sdtPr>
          <w:rPr>
            <w:rFonts w:ascii="Marianne" w:hAnsi="Marianne"/>
            <w:bCs/>
            <w:sz w:val="22"/>
            <w:szCs w:val="22"/>
            <w14:ligatures w14:val="none"/>
          </w:rPr>
          <w:id w:val="-143196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599" w:rsidRPr="00745376">
            <w:rPr>
              <w:rFonts w:ascii="MS Gothic" w:eastAsia="MS Gothic" w:hAnsi="MS Gothic" w:cs="MS Gothic" w:hint="eastAsia"/>
              <w:bCs/>
              <w:sz w:val="22"/>
              <w:szCs w:val="22"/>
              <w14:ligatures w14:val="none"/>
            </w:rPr>
            <w:t>☐</w:t>
          </w:r>
        </w:sdtContent>
      </w:sdt>
      <w:r w:rsidR="00EF4599" w:rsidRPr="00745376">
        <w:rPr>
          <w:rFonts w:ascii="Marianne" w:hAnsi="Marianne"/>
          <w:bCs/>
          <w:sz w:val="22"/>
          <w:szCs w:val="22"/>
          <w14:ligatures w14:val="none"/>
        </w:rPr>
        <w:t xml:space="preserve"> </w:t>
      </w:r>
      <w:r w:rsidRPr="00745376">
        <w:rPr>
          <w:rFonts w:ascii="Marianne" w:hAnsi="Marianne"/>
          <w:color w:val="auto"/>
          <w:sz w:val="22"/>
          <w:szCs w:val="22"/>
        </w:rPr>
        <w:t>Maritime</w:t>
      </w:r>
    </w:p>
    <w:p w14:paraId="7269C4BE" w14:textId="77777777" w:rsidR="009658A0" w:rsidRPr="00745376" w:rsidRDefault="001D7168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  <w:r w:rsidRPr="00745376">
        <w:rPr>
          <w:rFonts w:ascii="Marianne" w:hAnsi="Marianne"/>
          <w:color w:val="auto"/>
          <w:sz w:val="22"/>
          <w:szCs w:val="22"/>
        </w:rPr>
        <w:tab/>
      </w:r>
      <w:sdt>
        <w:sdtPr>
          <w:rPr>
            <w:rFonts w:ascii="Marianne" w:hAnsi="Marianne"/>
            <w:bCs/>
            <w:sz w:val="22"/>
            <w:szCs w:val="22"/>
            <w14:ligatures w14:val="none"/>
          </w:rPr>
          <w:id w:val="35176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599" w:rsidRPr="00745376">
            <w:rPr>
              <w:rFonts w:ascii="MS Gothic" w:eastAsia="MS Gothic" w:hAnsi="MS Gothic" w:cs="MS Gothic" w:hint="eastAsia"/>
              <w:bCs/>
              <w:sz w:val="22"/>
              <w:szCs w:val="22"/>
              <w14:ligatures w14:val="none"/>
            </w:rPr>
            <w:t>☐</w:t>
          </w:r>
        </w:sdtContent>
      </w:sdt>
      <w:r w:rsidR="00EF4599" w:rsidRPr="00745376">
        <w:rPr>
          <w:rFonts w:ascii="Marianne" w:hAnsi="Marianne"/>
          <w:bCs/>
          <w:sz w:val="22"/>
          <w:szCs w:val="22"/>
          <w14:ligatures w14:val="none"/>
        </w:rPr>
        <w:t xml:space="preserve"> </w:t>
      </w:r>
      <w:r w:rsidRPr="00745376">
        <w:rPr>
          <w:rFonts w:ascii="Marianne" w:eastAsia="Wingdings" w:hAnsi="Marianne" w:cstheme="minorHAnsi"/>
        </w:rPr>
        <w:t>A</w:t>
      </w:r>
      <w:r w:rsidRPr="00745376">
        <w:rPr>
          <w:rFonts w:ascii="Marianne" w:hAnsi="Marianne"/>
          <w:color w:val="auto"/>
          <w:sz w:val="22"/>
          <w:szCs w:val="22"/>
        </w:rPr>
        <w:t>érien</w:t>
      </w:r>
    </w:p>
    <w:p w14:paraId="5EAD9E17" w14:textId="77777777" w:rsidR="009658A0" w:rsidRPr="00745376" w:rsidRDefault="001D7168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/>
          <w:color w:val="auto"/>
          <w:sz w:val="22"/>
          <w:szCs w:val="22"/>
        </w:rPr>
      </w:pPr>
      <w:r w:rsidRPr="00745376">
        <w:rPr>
          <w:rFonts w:ascii="Marianne" w:hAnsi="Marianne"/>
          <w:color w:val="auto"/>
          <w:sz w:val="22"/>
          <w:szCs w:val="22"/>
        </w:rPr>
        <w:t>Préciser le moyen utilisé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/>
          <w:color w:val="auto"/>
          <w:sz w:val="22"/>
          <w:szCs w:val="22"/>
        </w:rPr>
        <w:t xml:space="preserve">: </w:t>
      </w:r>
    </w:p>
    <w:p w14:paraId="4596B5F1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</w:p>
    <w:p w14:paraId="41CEB35F" w14:textId="7BA3F7C1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/>
          <w:color w:val="auto"/>
          <w:sz w:val="22"/>
          <w:szCs w:val="22"/>
        </w:rPr>
      </w:pPr>
      <w:r w:rsidRPr="00745376">
        <w:rPr>
          <w:rFonts w:ascii="Marianne" w:hAnsi="Marianne"/>
          <w:color w:val="auto"/>
          <w:sz w:val="22"/>
          <w:szCs w:val="22"/>
        </w:rPr>
        <w:t>A9. Modalités de retrait</w:t>
      </w:r>
      <w:r w:rsidR="00D504B4">
        <w:rPr>
          <w:color w:val="auto"/>
          <w:sz w:val="22"/>
          <w:szCs w:val="22"/>
        </w:rPr>
        <w:t> </w:t>
      </w:r>
      <w:r w:rsidR="00D504B4">
        <w:rPr>
          <w:rFonts w:ascii="Marianne" w:hAnsi="Marianne"/>
          <w:color w:val="auto"/>
          <w:sz w:val="22"/>
          <w:szCs w:val="22"/>
        </w:rPr>
        <w:t xml:space="preserve">: </w:t>
      </w:r>
    </w:p>
    <w:p w14:paraId="31C40EAA" w14:textId="77777777" w:rsidR="009658A0" w:rsidRPr="00745376" w:rsidRDefault="009658A0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sz w:val="22"/>
          <w:szCs w:val="22"/>
          <w14:ligatures w14:val="none"/>
        </w:rPr>
      </w:pPr>
    </w:p>
    <w:p w14:paraId="497370B7" w14:textId="77777777" w:rsidR="002C7119" w:rsidRPr="00745376" w:rsidRDefault="002C7119" w:rsidP="009658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sz w:val="22"/>
          <w:szCs w:val="22"/>
          <w14:ligatures w14:val="none"/>
        </w:rPr>
      </w:pPr>
    </w:p>
    <w:p w14:paraId="6CB7F7F7" w14:textId="77777777" w:rsidR="002564A6" w:rsidRPr="00745376" w:rsidRDefault="002564A6" w:rsidP="002564A6">
      <w:pPr>
        <w:widowControl w:val="0"/>
        <w:rPr>
          <w:rFonts w:ascii="Marianne" w:hAnsi="Marianne" w:cstheme="minorHAnsi"/>
          <w:sz w:val="22"/>
          <w:szCs w:val="22"/>
          <w14:ligatures w14:val="none"/>
        </w:rPr>
      </w:pPr>
    </w:p>
    <w:p w14:paraId="68B0B69D" w14:textId="77777777" w:rsidR="002564A6" w:rsidRPr="00745376" w:rsidRDefault="00A5318C" w:rsidP="00A726F5">
      <w:pPr>
        <w:widowControl w:val="0"/>
        <w:spacing w:after="0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>B</w:t>
      </w:r>
      <w:r w:rsidR="002564A6"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>.</w:t>
      </w:r>
      <w:r w:rsidR="002564A6"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ab/>
      </w:r>
      <w:r w:rsidR="00630555"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>Utilisation</w:t>
      </w:r>
    </w:p>
    <w:p w14:paraId="5E5A96DA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Cs/>
          <w:sz w:val="22"/>
          <w:szCs w:val="22"/>
          <w14:ligatures w14:val="none"/>
        </w:rPr>
        <w:t>B1. District</w:t>
      </w:r>
      <w:r w:rsidRPr="00745376">
        <w:rPr>
          <w:rFonts w:ascii="Courier New" w:hAnsi="Courier New" w:cs="Courier New"/>
          <w:bCs/>
          <w:sz w:val="22"/>
          <w:szCs w:val="22"/>
          <w14:ligatures w14:val="none"/>
        </w:rPr>
        <w:t> </w:t>
      </w:r>
      <w:r w:rsidRPr="00745376">
        <w:rPr>
          <w:rFonts w:ascii="Marianne" w:hAnsi="Marianne" w:cstheme="minorHAnsi"/>
          <w:bCs/>
          <w:sz w:val="22"/>
          <w:szCs w:val="22"/>
          <w14:ligatures w14:val="none"/>
        </w:rPr>
        <w:t xml:space="preserve">: </w:t>
      </w:r>
    </w:p>
    <w:p w14:paraId="5459FFA9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</w:p>
    <w:p w14:paraId="1BB1E7C3" w14:textId="77777777" w:rsidR="002C7119" w:rsidRPr="00745376" w:rsidRDefault="002C7119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bCs/>
          <w:color w:val="auto"/>
          <w:sz w:val="22"/>
          <w:szCs w:val="22"/>
          <w14:ligatures w14:val="none"/>
        </w:rPr>
      </w:pPr>
    </w:p>
    <w:p w14:paraId="1314F6DD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B2. Nom du site et localisation précise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 xml:space="preserve">: </w:t>
      </w:r>
    </w:p>
    <w:p w14:paraId="264F39A7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48638C71" w14:textId="77777777" w:rsidR="002C7119" w:rsidRPr="00745376" w:rsidRDefault="002C7119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2E0F9D8C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B3. Coordonnées géographiques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 xml:space="preserve">: </w:t>
      </w:r>
    </w:p>
    <w:p w14:paraId="281BDD2D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5000CE9B" w14:textId="77777777" w:rsidR="002C7119" w:rsidRPr="00745376" w:rsidRDefault="002C7119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4A02E02F" w14:textId="77777777" w:rsidR="00A5318C" w:rsidRPr="00745376" w:rsidRDefault="00630555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B</w:t>
      </w:r>
      <w:r w:rsidR="00A5318C" w:rsidRPr="00745376">
        <w:rPr>
          <w:rFonts w:ascii="Marianne" w:hAnsi="Marianne" w:cstheme="minorHAnsi"/>
          <w:color w:val="auto"/>
          <w:sz w:val="22"/>
          <w:szCs w:val="22"/>
        </w:rPr>
        <w:t xml:space="preserve">4. </w:t>
      </w:r>
      <w:r w:rsidRPr="00745376">
        <w:rPr>
          <w:rFonts w:ascii="Marianne" w:hAnsi="Marianne" w:cstheme="minorHAnsi"/>
          <w:color w:val="auto"/>
          <w:sz w:val="22"/>
          <w:szCs w:val="22"/>
        </w:rPr>
        <w:t>Nombre de personnes devant utiliser la structure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>:</w:t>
      </w:r>
    </w:p>
    <w:p w14:paraId="6B5F36AD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3EC16F41" w14:textId="77777777" w:rsidR="002C7119" w:rsidRPr="00745376" w:rsidRDefault="002C7119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1DD5D360" w14:textId="77777777" w:rsidR="00A5318C" w:rsidRPr="00745376" w:rsidRDefault="00630555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B5</w:t>
      </w:r>
      <w:r w:rsidR="00A5318C" w:rsidRPr="00745376">
        <w:rPr>
          <w:rFonts w:ascii="Marianne" w:hAnsi="Marianne" w:cstheme="minorHAnsi"/>
          <w:color w:val="auto"/>
          <w:sz w:val="22"/>
          <w:szCs w:val="22"/>
        </w:rPr>
        <w:t xml:space="preserve">. </w:t>
      </w:r>
      <w:r w:rsidRPr="00745376">
        <w:rPr>
          <w:rFonts w:ascii="Marianne" w:hAnsi="Marianne" w:cstheme="minorHAnsi"/>
          <w:color w:val="auto"/>
          <w:sz w:val="22"/>
          <w:szCs w:val="22"/>
        </w:rPr>
        <w:t>Fréquence d’utilisation</w:t>
      </w:r>
      <w:r w:rsidR="00A5318C"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="00A5318C" w:rsidRPr="00745376">
        <w:rPr>
          <w:rFonts w:ascii="Marianne" w:hAnsi="Marianne" w:cstheme="minorHAnsi"/>
          <w:color w:val="auto"/>
          <w:sz w:val="22"/>
          <w:szCs w:val="22"/>
        </w:rPr>
        <w:t>:</w:t>
      </w:r>
    </w:p>
    <w:p w14:paraId="2F1ADDA5" w14:textId="77777777" w:rsidR="00A5318C" w:rsidRPr="00745376" w:rsidRDefault="00A5318C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34B5DFA1" w14:textId="77777777" w:rsidR="002C7119" w:rsidRPr="00745376" w:rsidRDefault="002C7119" w:rsidP="00A531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4862B336" w14:textId="7D3824C0" w:rsidR="002C7119" w:rsidRDefault="00630555" w:rsidP="007050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  <w:r w:rsidRPr="00745376">
        <w:rPr>
          <w:rFonts w:ascii="Marianne" w:hAnsi="Marianne" w:cstheme="minorHAnsi"/>
          <w:color w:val="auto"/>
          <w:sz w:val="22"/>
          <w:szCs w:val="22"/>
        </w:rPr>
        <w:t>B6</w:t>
      </w:r>
      <w:r w:rsidR="00A5318C" w:rsidRPr="00745376">
        <w:rPr>
          <w:rFonts w:ascii="Marianne" w:hAnsi="Marianne" w:cstheme="minorHAnsi"/>
          <w:color w:val="auto"/>
          <w:sz w:val="22"/>
          <w:szCs w:val="22"/>
        </w:rPr>
        <w:t xml:space="preserve">. </w:t>
      </w:r>
      <w:r w:rsidRPr="00745376">
        <w:rPr>
          <w:rFonts w:ascii="Marianne" w:hAnsi="Marianne" w:cstheme="minorHAnsi"/>
          <w:color w:val="auto"/>
          <w:sz w:val="22"/>
          <w:szCs w:val="22"/>
        </w:rPr>
        <w:t>Moyen de transport pour y accéder</w:t>
      </w:r>
      <w:r w:rsidRPr="00745376">
        <w:rPr>
          <w:rFonts w:ascii="Courier New" w:hAnsi="Courier New" w:cs="Courier New"/>
          <w:color w:val="auto"/>
          <w:sz w:val="22"/>
          <w:szCs w:val="22"/>
        </w:rPr>
        <w:t> </w:t>
      </w:r>
      <w:r w:rsidRPr="00745376">
        <w:rPr>
          <w:rFonts w:ascii="Marianne" w:hAnsi="Marianne" w:cstheme="minorHAnsi"/>
          <w:color w:val="auto"/>
          <w:sz w:val="22"/>
          <w:szCs w:val="22"/>
        </w:rPr>
        <w:t>:</w:t>
      </w:r>
    </w:p>
    <w:p w14:paraId="6DE6E111" w14:textId="77777777" w:rsidR="00705074" w:rsidRPr="00745376" w:rsidRDefault="00705074" w:rsidP="007050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6" w:lineRule="auto"/>
        <w:ind w:left="567" w:hanging="357"/>
        <w:jc w:val="both"/>
        <w:rPr>
          <w:rFonts w:ascii="Marianne" w:hAnsi="Marianne" w:cstheme="minorHAnsi"/>
          <w:color w:val="auto"/>
          <w:sz w:val="22"/>
          <w:szCs w:val="22"/>
        </w:rPr>
      </w:pPr>
    </w:p>
    <w:p w14:paraId="2F27816D" w14:textId="24E2F3C8" w:rsidR="00705074" w:rsidRDefault="00705074" w:rsidP="00586ED5">
      <w:pPr>
        <w:keepNext/>
        <w:keepLines/>
        <w:widowControl w:val="0"/>
        <w:spacing w:after="0" w:line="286" w:lineRule="auto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  <w:r>
        <w:rPr>
          <w:rFonts w:ascii="Marianne" w:hAnsi="Marianne" w:cstheme="minorHAnsi"/>
          <w:b/>
          <w:bCs/>
          <w:sz w:val="22"/>
          <w:szCs w:val="22"/>
          <w14:ligatures w14:val="none"/>
        </w:rPr>
        <w:lastRenderedPageBreak/>
        <w:t>C. Fréquences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05074" w14:paraId="30838D2F" w14:textId="77777777" w:rsidTr="00025068">
        <w:tc>
          <w:tcPr>
            <w:tcW w:w="8702" w:type="dxa"/>
          </w:tcPr>
          <w:p w14:paraId="229EA9BE" w14:textId="4E8773CE" w:rsidR="00705074" w:rsidRDefault="00705074" w:rsidP="00705074">
            <w:pPr>
              <w:keepNext/>
              <w:keepLines/>
              <w:widowControl w:val="0"/>
              <w:spacing w:after="0" w:line="286" w:lineRule="auto"/>
              <w:jc w:val="both"/>
              <w:rPr>
                <w:rFonts w:ascii="Marianne" w:hAnsi="Marianne" w:cstheme="minorHAnsi"/>
                <w:sz w:val="22"/>
                <w:szCs w:val="22"/>
                <w14:ligatures w14:val="none"/>
              </w:rPr>
            </w:pPr>
            <w:r w:rsidRPr="00705074">
              <w:rPr>
                <w:rFonts w:ascii="Marianne" w:hAnsi="Marianne" w:cstheme="minorHAnsi"/>
                <w:sz w:val="22"/>
                <w:szCs w:val="22"/>
                <w14:ligatures w14:val="none"/>
              </w:rPr>
              <w:t xml:space="preserve">C1. </w:t>
            </w:r>
            <w:r>
              <w:rPr>
                <w:rFonts w:ascii="Marianne" w:hAnsi="Marianne" w:cstheme="minorHAnsi"/>
                <w:sz w:val="22"/>
                <w:szCs w:val="22"/>
                <w14:ligatures w14:val="none"/>
              </w:rPr>
              <w:t>Utilisation de fréquences</w:t>
            </w:r>
            <w:r>
              <w:rPr>
                <w:sz w:val="22"/>
                <w:szCs w:val="22"/>
                <w14:ligatures w14:val="none"/>
              </w:rPr>
              <w:t> </w:t>
            </w:r>
            <w:r>
              <w:rPr>
                <w:rFonts w:ascii="Marianne" w:hAnsi="Marianne" w:cstheme="minorHAnsi"/>
                <w:sz w:val="22"/>
                <w:szCs w:val="22"/>
                <w14:ligatures w14:val="none"/>
              </w:rPr>
              <w:t xml:space="preserve">: </w:t>
            </w:r>
            <w:r w:rsidRPr="00705074">
              <w:rPr>
                <w:rFonts w:ascii="Segoe UI Symbol" w:hAnsi="Segoe UI Symbol" w:cs="Segoe UI Symbol"/>
                <w:sz w:val="22"/>
                <w:szCs w:val="22"/>
                <w14:ligatures w14:val="none"/>
              </w:rPr>
              <w:t>☐</w:t>
            </w:r>
            <w:r w:rsidR="00D504B4">
              <w:rPr>
                <w:rFonts w:ascii="Segoe UI Symbol" w:hAnsi="Segoe UI Symbol" w:cs="Segoe UI Symbol"/>
                <w:sz w:val="22"/>
                <w:szCs w:val="22"/>
                <w14:ligatures w14:val="none"/>
              </w:rPr>
              <w:t xml:space="preserve"> </w:t>
            </w:r>
            <w:r w:rsidRPr="00705074">
              <w:rPr>
                <w:rFonts w:ascii="Marianne" w:hAnsi="Marianne" w:cstheme="minorHAnsi"/>
                <w:sz w:val="22"/>
                <w:szCs w:val="22"/>
                <w14:ligatures w14:val="none"/>
              </w:rPr>
              <w:t>OUI</w:t>
            </w:r>
            <w:r>
              <w:rPr>
                <w:rFonts w:ascii="Marianne" w:hAnsi="Marianne" w:cstheme="minorHAnsi"/>
                <w:sz w:val="22"/>
                <w:szCs w:val="22"/>
                <w14:ligatures w14:val="none"/>
              </w:rPr>
              <w:t xml:space="preserve">   </w:t>
            </w:r>
            <w:r w:rsidRPr="00705074">
              <w:rPr>
                <w:rFonts w:ascii="Segoe UI Symbol" w:hAnsi="Segoe UI Symbol" w:cs="Segoe UI Symbol"/>
                <w:sz w:val="22"/>
                <w:szCs w:val="22"/>
                <w14:ligatures w14:val="none"/>
              </w:rPr>
              <w:t>☐</w:t>
            </w:r>
            <w:r w:rsidR="00D504B4">
              <w:rPr>
                <w:rFonts w:ascii="Segoe UI Symbol" w:hAnsi="Segoe UI Symbol" w:cs="Segoe UI Symbol"/>
                <w:sz w:val="22"/>
                <w:szCs w:val="22"/>
                <w14:ligatures w14:val="none"/>
              </w:rPr>
              <w:t xml:space="preserve"> </w:t>
            </w:r>
            <w:r w:rsidRPr="00705074">
              <w:rPr>
                <w:rFonts w:ascii="Marianne" w:hAnsi="Marianne" w:cstheme="minorHAnsi"/>
                <w:sz w:val="22"/>
                <w:szCs w:val="22"/>
                <w14:ligatures w14:val="none"/>
              </w:rPr>
              <w:t>NON</w:t>
            </w:r>
          </w:p>
          <w:p w14:paraId="2840BC36" w14:textId="77777777" w:rsidR="00705074" w:rsidRPr="00780A21" w:rsidRDefault="00705074" w:rsidP="00011C26">
            <w:pPr>
              <w:keepNext/>
              <w:keepLines/>
              <w:widowControl w:val="0"/>
              <w:spacing w:after="0" w:line="286" w:lineRule="auto"/>
              <w:jc w:val="both"/>
              <w:rPr>
                <w:rFonts w:ascii="Marianne" w:hAnsi="Marianne" w:cstheme="minorHAnsi"/>
                <w:sz w:val="22"/>
                <w:szCs w:val="22"/>
                <w14:ligatures w14:val="none"/>
              </w:rPr>
            </w:pPr>
          </w:p>
          <w:p w14:paraId="33010397" w14:textId="3D729016" w:rsidR="00705074" w:rsidRPr="00780A21" w:rsidRDefault="00705074" w:rsidP="00011C26">
            <w:pPr>
              <w:keepNext/>
              <w:keepLines/>
              <w:widowControl w:val="0"/>
              <w:spacing w:after="0" w:line="286" w:lineRule="auto"/>
              <w:jc w:val="both"/>
              <w:rPr>
                <w:rFonts w:ascii="Marianne" w:hAnsi="Marianne" w:cstheme="minorHAnsi"/>
                <w:sz w:val="22"/>
                <w:szCs w:val="22"/>
                <w14:ligatures w14:val="none"/>
              </w:rPr>
            </w:pPr>
            <w:r w:rsidRPr="00780A21">
              <w:rPr>
                <w:rFonts w:ascii="Marianne" w:hAnsi="Marianne" w:cstheme="minorHAnsi"/>
                <w:sz w:val="22"/>
                <w:szCs w:val="22"/>
                <w14:ligatures w14:val="none"/>
              </w:rPr>
              <w:t>C2. Si oui, précisez</w:t>
            </w:r>
            <w:r w:rsidRPr="00780A21">
              <w:rPr>
                <w:sz w:val="22"/>
                <w:szCs w:val="22"/>
                <w14:ligatures w14:val="none"/>
              </w:rPr>
              <w:t> </w:t>
            </w:r>
            <w:r w:rsidRPr="00780A21">
              <w:rPr>
                <w:rFonts w:ascii="Marianne" w:hAnsi="Marianne" w:cstheme="minorHAnsi"/>
                <w:sz w:val="22"/>
                <w:szCs w:val="22"/>
                <w14:ligatures w14:val="none"/>
              </w:rPr>
              <w:t xml:space="preserve">: </w:t>
            </w:r>
          </w:p>
          <w:p w14:paraId="3C23C0A3" w14:textId="662DB939" w:rsidR="00025068" w:rsidRPr="00780A21" w:rsidRDefault="00025068" w:rsidP="00011C26">
            <w:pPr>
              <w:keepNext/>
              <w:keepLines/>
              <w:widowControl w:val="0"/>
              <w:spacing w:after="0" w:line="286" w:lineRule="auto"/>
              <w:jc w:val="both"/>
              <w:rPr>
                <w:rFonts w:ascii="Marianne" w:hAnsi="Marianne" w:cstheme="minorHAnsi"/>
                <w:sz w:val="22"/>
                <w:szCs w:val="22"/>
                <w14:ligatures w14:val="none"/>
              </w:rPr>
            </w:pPr>
          </w:p>
          <w:p w14:paraId="5B717FBB" w14:textId="77777777" w:rsidR="00025068" w:rsidRPr="00780A21" w:rsidRDefault="00025068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01"/>
                <w:rFonts w:ascii="Marianne" w:hAnsi="Marianne" w:cstheme="minorHAnsi"/>
                <w:sz w:val="22"/>
                <w:szCs w:val="22"/>
                <w14:ligatures w14:val="none"/>
              </w:rPr>
            </w:pPr>
            <w:r w:rsidRPr="00780A21">
              <w:rPr>
                <w:rStyle w:val="fontstyle01"/>
                <w:rFonts w:ascii="Marianne" w:hAnsi="Marianne"/>
                <w:b w:val="0"/>
                <w:bCs w:val="0"/>
                <w:sz w:val="22"/>
                <w:szCs w:val="22"/>
              </w:rPr>
              <w:t>Bande de fréquence</w:t>
            </w:r>
            <w:r w:rsidRPr="00780A21">
              <w:rPr>
                <w:rStyle w:val="fontstyle01"/>
                <w:rFonts w:ascii="Calibri" w:hAnsi="Calibri"/>
                <w:b w:val="0"/>
                <w:bCs w:val="0"/>
                <w:sz w:val="22"/>
                <w:szCs w:val="22"/>
              </w:rPr>
              <w:t> </w:t>
            </w:r>
            <w:r w:rsidRPr="00780A21">
              <w:rPr>
                <w:rStyle w:val="fontstyle01"/>
                <w:rFonts w:ascii="Marianne" w:hAnsi="Marianne"/>
                <w:b w:val="0"/>
                <w:bCs w:val="0"/>
                <w:sz w:val="22"/>
                <w:szCs w:val="22"/>
              </w:rPr>
              <w:t>:</w:t>
            </w:r>
          </w:p>
          <w:p w14:paraId="5B184B39" w14:textId="65F3A347" w:rsidR="00025068" w:rsidRPr="00780A21" w:rsidRDefault="00025068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 w:cstheme="minorHAnsi"/>
                <w:b/>
                <w:bCs/>
                <w:sz w:val="22"/>
                <w:szCs w:val="22"/>
                <w14:ligatures w14:val="none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Fréquence d'émission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4ECBD620" w14:textId="011E70DA" w:rsidR="00025068" w:rsidRPr="00780A21" w:rsidRDefault="00025068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 w:cstheme="minorHAnsi"/>
                <w:b/>
                <w:bCs/>
                <w:sz w:val="22"/>
                <w:szCs w:val="22"/>
                <w14:ligatures w14:val="none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Fréquence réception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20372DA4" w14:textId="3FA06CED" w:rsidR="00025068" w:rsidRPr="00780A21" w:rsidRDefault="00025068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 w:cstheme="minorHAnsi"/>
                <w:sz w:val="22"/>
                <w:szCs w:val="22"/>
                <w14:ligatures w14:val="none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 xml:space="preserve">Système de transmission / type de modulation : </w:t>
            </w:r>
          </w:p>
          <w:p w14:paraId="0FE46FB7" w14:textId="0888843A" w:rsidR="004070E7" w:rsidRPr="00780A21" w:rsidRDefault="004070E7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Fonts w:ascii="Marianne" w:hAnsi="Marianne" w:cstheme="minorHAnsi"/>
                <w:sz w:val="22"/>
                <w:szCs w:val="22"/>
                <w14:ligatures w14:val="none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Type d'antenne</w:t>
            </w:r>
            <w:r w:rsidRPr="00780A21">
              <w:rPr>
                <w:rFonts w:ascii="Marianne" w:hAnsi="Marianne"/>
                <w:sz w:val="22"/>
                <w:szCs w:val="22"/>
              </w:rPr>
              <w:t xml:space="preserve"> (fournir photo)</w:t>
            </w:r>
            <w:r w:rsidRPr="00780A21">
              <w:rPr>
                <w:sz w:val="22"/>
                <w:szCs w:val="22"/>
              </w:rPr>
              <w:t> </w:t>
            </w:r>
            <w:r w:rsidRPr="00780A21">
              <w:rPr>
                <w:rFonts w:ascii="Marianne" w:hAnsi="Marianne"/>
                <w:sz w:val="22"/>
                <w:szCs w:val="22"/>
              </w:rPr>
              <w:t>:</w:t>
            </w:r>
          </w:p>
          <w:p w14:paraId="18E9B2F2" w14:textId="53D87BD8" w:rsidR="004070E7" w:rsidRPr="00780A21" w:rsidRDefault="004070E7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 w:cstheme="minorHAnsi"/>
                <w:sz w:val="22"/>
                <w:szCs w:val="22"/>
                <w14:ligatures w14:val="none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Gain (dBi)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07DC0EF9" w14:textId="3313FADD" w:rsidR="00025068" w:rsidRPr="00780A21" w:rsidRDefault="004070E7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/>
                <w:sz w:val="22"/>
                <w:szCs w:val="22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Angle d’ouverture d’antenne (en deg)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208BD19F" w14:textId="0C1118CC" w:rsidR="004070E7" w:rsidRPr="00780A21" w:rsidRDefault="004070E7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/>
                <w:sz w:val="22"/>
                <w:szCs w:val="22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Direction d’antenne, azimut (en °), élévation (en °), directions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06F10083" w14:textId="0E1ABB81" w:rsidR="004070E7" w:rsidRPr="00780A21" w:rsidRDefault="004070E7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/>
                <w:sz w:val="22"/>
                <w:szCs w:val="22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Puissance émise crête (en W per-channel)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32980C8B" w14:textId="226011BE" w:rsidR="004070E7" w:rsidRPr="00780A21" w:rsidRDefault="004070E7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/>
                <w:sz w:val="22"/>
                <w:szCs w:val="22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Largeur de bande (Mhz)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5A9578BE" w14:textId="6F68A489" w:rsidR="004070E7" w:rsidRPr="00780A21" w:rsidRDefault="004070E7" w:rsidP="004070E7">
            <w:pPr>
              <w:pStyle w:val="Paragraphedeliste"/>
              <w:keepNext/>
              <w:keepLines/>
              <w:widowControl w:val="0"/>
              <w:numPr>
                <w:ilvl w:val="0"/>
                <w:numId w:val="6"/>
              </w:numPr>
              <w:spacing w:after="0" w:line="286" w:lineRule="auto"/>
              <w:jc w:val="both"/>
              <w:rPr>
                <w:rStyle w:val="fontstyle21"/>
                <w:rFonts w:ascii="Marianne" w:hAnsi="Marianne"/>
                <w:sz w:val="22"/>
                <w:szCs w:val="22"/>
              </w:rPr>
            </w:pP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Nombre de canaux</w:t>
            </w:r>
            <w:r w:rsidRPr="00780A21">
              <w:rPr>
                <w:rStyle w:val="fontstyle21"/>
                <w:rFonts w:ascii="Calibri" w:hAnsi="Calibri"/>
                <w:sz w:val="22"/>
                <w:szCs w:val="22"/>
              </w:rPr>
              <w:t> </w:t>
            </w:r>
            <w:r w:rsidRPr="00780A21">
              <w:rPr>
                <w:rStyle w:val="fontstyle21"/>
                <w:rFonts w:ascii="Marianne" w:hAnsi="Marianne"/>
                <w:sz w:val="22"/>
                <w:szCs w:val="22"/>
              </w:rPr>
              <w:t>:</w:t>
            </w:r>
          </w:p>
          <w:p w14:paraId="7F0651F8" w14:textId="48F37FB6" w:rsidR="00025068" w:rsidRPr="00705074" w:rsidRDefault="00025068" w:rsidP="00025068">
            <w:pPr>
              <w:pStyle w:val="Paragraphedeliste"/>
              <w:keepNext/>
              <w:keepLines/>
              <w:widowControl w:val="0"/>
              <w:spacing w:after="0" w:line="286" w:lineRule="auto"/>
              <w:jc w:val="both"/>
              <w:rPr>
                <w:rFonts w:ascii="Marianne" w:hAnsi="Marianne" w:cstheme="minorHAnsi"/>
                <w:sz w:val="22"/>
                <w:szCs w:val="22"/>
                <w14:ligatures w14:val="none"/>
              </w:rPr>
            </w:pPr>
          </w:p>
        </w:tc>
      </w:tr>
    </w:tbl>
    <w:p w14:paraId="3643F545" w14:textId="77777777" w:rsidR="00705074" w:rsidRDefault="00705074" w:rsidP="00011C26">
      <w:pPr>
        <w:keepNext/>
        <w:keepLines/>
        <w:widowControl w:val="0"/>
        <w:spacing w:after="0" w:line="286" w:lineRule="auto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</w:p>
    <w:p w14:paraId="5C31DCE1" w14:textId="77777777" w:rsidR="00705074" w:rsidRPr="00745376" w:rsidRDefault="00705074" w:rsidP="00011C26">
      <w:pPr>
        <w:keepNext/>
        <w:keepLines/>
        <w:widowControl w:val="0"/>
        <w:spacing w:after="0" w:line="286" w:lineRule="auto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</w:p>
    <w:p w14:paraId="4EFFE859" w14:textId="77777777" w:rsidR="002564A6" w:rsidRPr="00745376" w:rsidRDefault="002564A6" w:rsidP="00011C26">
      <w:pPr>
        <w:keepNext/>
        <w:keepLines/>
        <w:widowControl w:val="0"/>
        <w:spacing w:after="0" w:line="286" w:lineRule="auto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 xml:space="preserve">DATE DE LA DEMANDE : </w:t>
      </w:r>
    </w:p>
    <w:p w14:paraId="4A81716D" w14:textId="77777777" w:rsidR="002564A6" w:rsidRPr="00745376" w:rsidRDefault="002564A6" w:rsidP="00011C26">
      <w:pPr>
        <w:keepNext/>
        <w:keepLines/>
        <w:widowControl w:val="0"/>
        <w:spacing w:after="0" w:line="286" w:lineRule="auto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</w:p>
    <w:p w14:paraId="62E94D4B" w14:textId="77777777" w:rsidR="002564A6" w:rsidRPr="00745376" w:rsidRDefault="002564A6" w:rsidP="00011C26">
      <w:pPr>
        <w:keepNext/>
        <w:keepLines/>
        <w:widowControl w:val="0"/>
        <w:spacing w:after="0" w:line="286" w:lineRule="auto"/>
        <w:ind w:left="360" w:hanging="360"/>
        <w:jc w:val="both"/>
        <w:rPr>
          <w:rFonts w:ascii="Marianne" w:hAnsi="Marianne" w:cstheme="minorHAnsi"/>
          <w:b/>
          <w:bCs/>
          <w:sz w:val="22"/>
          <w:szCs w:val="22"/>
          <w14:ligatures w14:val="none"/>
        </w:rPr>
      </w:pPr>
      <w:r w:rsidRPr="00745376">
        <w:rPr>
          <w:rFonts w:ascii="Marianne" w:hAnsi="Marianne" w:cstheme="minorHAnsi"/>
          <w:b/>
          <w:bCs/>
          <w:sz w:val="22"/>
          <w:szCs w:val="22"/>
          <w14:ligatures w14:val="none"/>
        </w:rPr>
        <w:t>SIGNATURE :</w:t>
      </w:r>
    </w:p>
    <w:p w14:paraId="2B472943" w14:textId="77777777" w:rsidR="00C57BC5" w:rsidRPr="00745376" w:rsidRDefault="00C57BC5" w:rsidP="00011C26">
      <w:pPr>
        <w:keepNext/>
        <w:keepLines/>
        <w:spacing w:line="286" w:lineRule="auto"/>
        <w:rPr>
          <w:rFonts w:ascii="Marianne" w:hAnsi="Marianne" w:cstheme="minorHAnsi"/>
          <w:sz w:val="22"/>
          <w:szCs w:val="22"/>
          <w14:ligatures w14:val="none"/>
        </w:rPr>
      </w:pPr>
    </w:p>
    <w:p w14:paraId="6406C235" w14:textId="77777777" w:rsidR="00E47C59" w:rsidRPr="00745376" w:rsidRDefault="00E47C59">
      <w:pPr>
        <w:rPr>
          <w:rFonts w:ascii="Marianne" w:hAnsi="Marianne" w:cstheme="minorHAnsi"/>
          <w:sz w:val="22"/>
          <w:szCs w:val="22"/>
        </w:rPr>
      </w:pPr>
    </w:p>
    <w:sectPr w:rsidR="00E47C59" w:rsidRPr="00745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0F87" w14:textId="77777777" w:rsidR="00F905C2" w:rsidRDefault="00F905C2" w:rsidP="006D2A8D">
      <w:pPr>
        <w:spacing w:after="0" w:line="240" w:lineRule="auto"/>
      </w:pPr>
      <w:r>
        <w:separator/>
      </w:r>
    </w:p>
  </w:endnote>
  <w:endnote w:type="continuationSeparator" w:id="0">
    <w:p w14:paraId="1687EF99" w14:textId="77777777" w:rsidR="00F905C2" w:rsidRDefault="00F905C2" w:rsidP="006D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erifBold">
    <w:altName w:val="Cambria"/>
    <w:panose1 w:val="00000000000000000000"/>
    <w:charset w:val="00"/>
    <w:family w:val="roman"/>
    <w:notTrueType/>
    <w:pitch w:val="default"/>
  </w:font>
  <w:font w:name="Free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809E" w14:textId="77777777" w:rsidR="00FD5C87" w:rsidRDefault="00FD5C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5C81" w14:textId="77777777" w:rsidR="00FD5C87" w:rsidRDefault="00FD5C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F063" w14:textId="77777777" w:rsidR="00FD5C87" w:rsidRDefault="00FD5C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2463" w14:textId="77777777" w:rsidR="00F905C2" w:rsidRDefault="00F905C2" w:rsidP="006D2A8D">
      <w:pPr>
        <w:spacing w:after="0" w:line="240" w:lineRule="auto"/>
      </w:pPr>
      <w:r>
        <w:separator/>
      </w:r>
    </w:p>
  </w:footnote>
  <w:footnote w:type="continuationSeparator" w:id="0">
    <w:p w14:paraId="1B20642A" w14:textId="77777777" w:rsidR="00F905C2" w:rsidRDefault="00F905C2" w:rsidP="006D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C28D" w14:textId="77777777" w:rsidR="00FD5C87" w:rsidRDefault="00FD5C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97EC" w14:textId="062BD25C" w:rsidR="006D2A8D" w:rsidRDefault="00745376" w:rsidP="001D7168">
    <w:pPr>
      <w:pStyle w:val="En-tte"/>
      <w:spacing w:after="360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31334" wp14:editId="24F48D28">
              <wp:simplePos x="0" y="0"/>
              <wp:positionH relativeFrom="column">
                <wp:posOffset>1986280</wp:posOffset>
              </wp:positionH>
              <wp:positionV relativeFrom="paragraph">
                <wp:posOffset>86995</wp:posOffset>
              </wp:positionV>
              <wp:extent cx="3850640" cy="687070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0640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59FE8B" w14:textId="77777777" w:rsidR="0018366C" w:rsidRPr="00745376" w:rsidRDefault="006D2A8D" w:rsidP="006D2A8D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Marianne" w:hAnsi="Marianne"/>
                              <w:b/>
                              <w:bCs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</w:pPr>
                          <w:r w:rsidRPr="00745376">
                            <w:rPr>
                              <w:rFonts w:ascii="Marianne" w:hAnsi="Marianne"/>
                              <w:b/>
                              <w:bCs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 xml:space="preserve">FORMULAIRE </w:t>
                          </w:r>
                          <w:r w:rsidR="0018366C" w:rsidRPr="00745376">
                            <w:rPr>
                              <w:rFonts w:ascii="Marianne" w:hAnsi="Marianne"/>
                              <w:b/>
                              <w:bCs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>8</w:t>
                          </w:r>
                          <w:r w:rsidR="00827162" w:rsidRPr="00745376">
                            <w:rPr>
                              <w:rFonts w:ascii="Marianne" w:hAnsi="Marianne"/>
                              <w:b/>
                              <w:bCs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="0018366C" w:rsidRPr="00745376">
                            <w:rPr>
                              <w:rFonts w:ascii="Marianne" w:hAnsi="Marianne"/>
                              <w:b/>
                              <w:bCs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>–</w:t>
                          </w:r>
                          <w:r w:rsidR="00827162" w:rsidRPr="00745376">
                            <w:rPr>
                              <w:rFonts w:ascii="Marianne" w:hAnsi="Marianne"/>
                              <w:b/>
                              <w:bCs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="0018366C" w:rsidRPr="00745376">
                            <w:rPr>
                              <w:rFonts w:ascii="Marianne" w:hAnsi="Marianne"/>
                              <w:b/>
                              <w:bCs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 xml:space="preserve">IMPLANTATION </w:t>
                          </w:r>
                        </w:p>
                        <w:p w14:paraId="7F86C9C6" w14:textId="089A0213" w:rsidR="006D2A8D" w:rsidRPr="00745376" w:rsidRDefault="006D2A8D" w:rsidP="006D2A8D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Marianne" w:hAnsi="Marianne"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</w:pPr>
                          <w:r w:rsidRPr="00745376">
                            <w:rPr>
                              <w:rFonts w:ascii="Marianne" w:hAnsi="Marianne"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>Saison 202</w:t>
                          </w:r>
                          <w:r w:rsidR="00FD5C87">
                            <w:rPr>
                              <w:rFonts w:ascii="Marianne" w:hAnsi="Marianne"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>6</w:t>
                          </w:r>
                          <w:r w:rsidRPr="00745376">
                            <w:rPr>
                              <w:rFonts w:ascii="Marianne" w:hAnsi="Marianne"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>-20</w:t>
                          </w:r>
                          <w:r w:rsidR="00494E8D">
                            <w:rPr>
                              <w:rFonts w:ascii="Marianne" w:hAnsi="Marianne"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>2</w:t>
                          </w:r>
                          <w:r w:rsidR="00FD5C87">
                            <w:rPr>
                              <w:rFonts w:ascii="Marianne" w:hAnsi="Marianne"/>
                              <w:color w:val="336666"/>
                              <w:sz w:val="28"/>
                              <w:szCs w:val="24"/>
                              <w14:ligatures w14:val="none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313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6.4pt;margin-top:6.85pt;width:303.2pt;height:5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" stroked="f" strokecolor="black [0]" strokeweight="0" insetpen="t">
              <v:shadow color="#ccc"/>
              <v:textbox inset="0,0,0,0">
                <w:txbxContent>
                  <w:p w14:paraId="0859FE8B" w14:textId="77777777" w:rsidR="0018366C" w:rsidRPr="00745376" w:rsidRDefault="006D2A8D" w:rsidP="006D2A8D">
                    <w:pPr>
                      <w:widowControl w:val="0"/>
                      <w:spacing w:after="0"/>
                      <w:jc w:val="right"/>
                      <w:rPr>
                        <w:rFonts w:ascii="Marianne" w:hAnsi="Marianne"/>
                        <w:b/>
                        <w:bCs/>
                        <w:color w:val="336666"/>
                        <w:sz w:val="28"/>
                        <w:szCs w:val="24"/>
                        <w14:ligatures w14:val="none"/>
                      </w:rPr>
                    </w:pPr>
                    <w:r w:rsidRPr="00745376">
                      <w:rPr>
                        <w:rFonts w:ascii="Marianne" w:hAnsi="Marianne"/>
                        <w:b/>
                        <w:bCs/>
                        <w:color w:val="336666"/>
                        <w:sz w:val="28"/>
                        <w:szCs w:val="24"/>
                        <w14:ligatures w14:val="none"/>
                      </w:rPr>
                      <w:t xml:space="preserve">FORMULAIRE </w:t>
                    </w:r>
                    <w:r w:rsidR="0018366C" w:rsidRPr="00745376">
                      <w:rPr>
                        <w:rFonts w:ascii="Marianne" w:hAnsi="Marianne"/>
                        <w:b/>
                        <w:bCs/>
                        <w:color w:val="336666"/>
                        <w:sz w:val="28"/>
                        <w:szCs w:val="24"/>
                        <w14:ligatures w14:val="none"/>
                      </w:rPr>
                      <w:t>8</w:t>
                    </w:r>
                    <w:r w:rsidR="00827162" w:rsidRPr="00745376">
                      <w:rPr>
                        <w:rFonts w:ascii="Marianne" w:hAnsi="Marianne"/>
                        <w:b/>
                        <w:bCs/>
                        <w:color w:val="336666"/>
                        <w:sz w:val="28"/>
                        <w:szCs w:val="24"/>
                        <w14:ligatures w14:val="none"/>
                      </w:rPr>
                      <w:t xml:space="preserve"> </w:t>
                    </w:r>
                    <w:r w:rsidR="0018366C" w:rsidRPr="00745376">
                      <w:rPr>
                        <w:rFonts w:ascii="Marianne" w:hAnsi="Marianne"/>
                        <w:b/>
                        <w:bCs/>
                        <w:color w:val="336666"/>
                        <w:sz w:val="28"/>
                        <w:szCs w:val="24"/>
                        <w14:ligatures w14:val="none"/>
                      </w:rPr>
                      <w:t>–</w:t>
                    </w:r>
                    <w:r w:rsidR="00827162" w:rsidRPr="00745376">
                      <w:rPr>
                        <w:rFonts w:ascii="Marianne" w:hAnsi="Marianne"/>
                        <w:b/>
                        <w:bCs/>
                        <w:color w:val="336666"/>
                        <w:sz w:val="28"/>
                        <w:szCs w:val="24"/>
                        <w14:ligatures w14:val="none"/>
                      </w:rPr>
                      <w:t xml:space="preserve"> </w:t>
                    </w:r>
                    <w:r w:rsidR="0018366C" w:rsidRPr="00745376">
                      <w:rPr>
                        <w:rFonts w:ascii="Marianne" w:hAnsi="Marianne"/>
                        <w:b/>
                        <w:bCs/>
                        <w:color w:val="336666"/>
                        <w:sz w:val="28"/>
                        <w:szCs w:val="24"/>
                        <w14:ligatures w14:val="none"/>
                      </w:rPr>
                      <w:t xml:space="preserve">IMPLANTATION </w:t>
                    </w:r>
                  </w:p>
                  <w:p w14:paraId="7F86C9C6" w14:textId="089A0213" w:rsidR="006D2A8D" w:rsidRPr="00745376" w:rsidRDefault="006D2A8D" w:rsidP="006D2A8D">
                    <w:pPr>
                      <w:widowControl w:val="0"/>
                      <w:spacing w:after="0"/>
                      <w:jc w:val="right"/>
                      <w:rPr>
                        <w:rFonts w:ascii="Marianne" w:hAnsi="Marianne"/>
                        <w:color w:val="336666"/>
                        <w:sz w:val="28"/>
                        <w:szCs w:val="24"/>
                        <w14:ligatures w14:val="none"/>
                      </w:rPr>
                    </w:pPr>
                    <w:r w:rsidRPr="00745376">
                      <w:rPr>
                        <w:rFonts w:ascii="Marianne" w:hAnsi="Marianne"/>
                        <w:color w:val="336666"/>
                        <w:sz w:val="28"/>
                        <w:szCs w:val="24"/>
                        <w14:ligatures w14:val="none"/>
                      </w:rPr>
                      <w:t>Saison 202</w:t>
                    </w:r>
                    <w:r w:rsidR="00FD5C87">
                      <w:rPr>
                        <w:rFonts w:ascii="Marianne" w:hAnsi="Marianne"/>
                        <w:color w:val="336666"/>
                        <w:sz w:val="28"/>
                        <w:szCs w:val="24"/>
                        <w14:ligatures w14:val="none"/>
                      </w:rPr>
                      <w:t>6</w:t>
                    </w:r>
                    <w:r w:rsidRPr="00745376">
                      <w:rPr>
                        <w:rFonts w:ascii="Marianne" w:hAnsi="Marianne"/>
                        <w:color w:val="336666"/>
                        <w:sz w:val="28"/>
                        <w:szCs w:val="24"/>
                        <w14:ligatures w14:val="none"/>
                      </w:rPr>
                      <w:t>-20</w:t>
                    </w:r>
                    <w:r w:rsidR="00494E8D">
                      <w:rPr>
                        <w:rFonts w:ascii="Marianne" w:hAnsi="Marianne"/>
                        <w:color w:val="336666"/>
                        <w:sz w:val="28"/>
                        <w:szCs w:val="24"/>
                        <w14:ligatures w14:val="none"/>
                      </w:rPr>
                      <w:t>2</w:t>
                    </w:r>
                    <w:r w:rsidR="00FD5C87">
                      <w:rPr>
                        <w:rFonts w:ascii="Marianne" w:hAnsi="Marianne"/>
                        <w:color w:val="336666"/>
                        <w:sz w:val="28"/>
                        <w:szCs w:val="24"/>
                        <w14:ligatures w14:val="none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1C0B" w:rsidRPr="00F84651">
      <w:rPr>
        <w:rFonts w:ascii="Marianne" w:hAnsi="Marianne"/>
        <w:noProof/>
      </w:rPr>
      <w:drawing>
        <wp:inline distT="0" distB="0" distL="0" distR="0" wp14:anchorId="5A31B763" wp14:editId="405548FE">
          <wp:extent cx="1952624" cy="975360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51" b="9412"/>
                  <a:stretch/>
                </pic:blipFill>
                <pic:spPr bwMode="auto">
                  <a:xfrm>
                    <a:off x="0" y="0"/>
                    <a:ext cx="1969967" cy="984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FC7A" w14:textId="77777777" w:rsidR="00FD5C87" w:rsidRDefault="00FD5C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B26"/>
    <w:multiLevelType w:val="hybridMultilevel"/>
    <w:tmpl w:val="AF6C655C"/>
    <w:lvl w:ilvl="0" w:tplc="8D4C1A64">
      <w:numFmt w:val="bullet"/>
      <w:lvlText w:val="·"/>
      <w:lvlJc w:val="left"/>
      <w:pPr>
        <w:ind w:left="5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12F32B19"/>
    <w:multiLevelType w:val="hybridMultilevel"/>
    <w:tmpl w:val="BBB6DB88"/>
    <w:lvl w:ilvl="0" w:tplc="FD5ECD62"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5802"/>
    <w:multiLevelType w:val="hybridMultilevel"/>
    <w:tmpl w:val="FB6A9FB6"/>
    <w:lvl w:ilvl="0" w:tplc="EF46F6C8"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046B"/>
    <w:multiLevelType w:val="hybridMultilevel"/>
    <w:tmpl w:val="55D07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65792"/>
    <w:multiLevelType w:val="hybridMultilevel"/>
    <w:tmpl w:val="6BBEC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865C2"/>
    <w:multiLevelType w:val="hybridMultilevel"/>
    <w:tmpl w:val="199CBB2C"/>
    <w:lvl w:ilvl="0" w:tplc="7DBE845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8D"/>
    <w:rsid w:val="00000B43"/>
    <w:rsid w:val="00011C26"/>
    <w:rsid w:val="00025068"/>
    <w:rsid w:val="00093DDC"/>
    <w:rsid w:val="000D5238"/>
    <w:rsid w:val="0018366C"/>
    <w:rsid w:val="001D25F2"/>
    <w:rsid w:val="001D7168"/>
    <w:rsid w:val="00206687"/>
    <w:rsid w:val="00211264"/>
    <w:rsid w:val="002564A6"/>
    <w:rsid w:val="002C0223"/>
    <w:rsid w:val="002C7119"/>
    <w:rsid w:val="003458AB"/>
    <w:rsid w:val="00367BCF"/>
    <w:rsid w:val="00377605"/>
    <w:rsid w:val="00381884"/>
    <w:rsid w:val="003A41A5"/>
    <w:rsid w:val="003E4C98"/>
    <w:rsid w:val="004070E7"/>
    <w:rsid w:val="0044651A"/>
    <w:rsid w:val="00494E0F"/>
    <w:rsid w:val="00494E8D"/>
    <w:rsid w:val="00586ED5"/>
    <w:rsid w:val="005B5E56"/>
    <w:rsid w:val="00621F2C"/>
    <w:rsid w:val="00630555"/>
    <w:rsid w:val="00632056"/>
    <w:rsid w:val="0065467F"/>
    <w:rsid w:val="006D2A8D"/>
    <w:rsid w:val="00705074"/>
    <w:rsid w:val="007139B7"/>
    <w:rsid w:val="007410B6"/>
    <w:rsid w:val="00745376"/>
    <w:rsid w:val="00763506"/>
    <w:rsid w:val="00780A21"/>
    <w:rsid w:val="00823FCD"/>
    <w:rsid w:val="00827162"/>
    <w:rsid w:val="00842F3A"/>
    <w:rsid w:val="00912B7E"/>
    <w:rsid w:val="009139F6"/>
    <w:rsid w:val="00937428"/>
    <w:rsid w:val="009658A0"/>
    <w:rsid w:val="009942F7"/>
    <w:rsid w:val="009C3136"/>
    <w:rsid w:val="00A34DF5"/>
    <w:rsid w:val="00A5318C"/>
    <w:rsid w:val="00A726F5"/>
    <w:rsid w:val="00A76B5A"/>
    <w:rsid w:val="00AA531C"/>
    <w:rsid w:val="00B60AC6"/>
    <w:rsid w:val="00B7286B"/>
    <w:rsid w:val="00C20690"/>
    <w:rsid w:val="00C317A5"/>
    <w:rsid w:val="00C468A1"/>
    <w:rsid w:val="00C57BC5"/>
    <w:rsid w:val="00CA14D7"/>
    <w:rsid w:val="00D504B4"/>
    <w:rsid w:val="00D8280A"/>
    <w:rsid w:val="00E47C59"/>
    <w:rsid w:val="00E660EE"/>
    <w:rsid w:val="00E67DAE"/>
    <w:rsid w:val="00EA1C0B"/>
    <w:rsid w:val="00EF4599"/>
    <w:rsid w:val="00F25B1D"/>
    <w:rsid w:val="00F54981"/>
    <w:rsid w:val="00F905C2"/>
    <w:rsid w:val="00FA1A46"/>
    <w:rsid w:val="00FC7417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423CF8"/>
  <w15:docId w15:val="{20012F28-B219-4D3A-BD87-527FCE6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8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A8D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6D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A8D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A76B5A"/>
    <w:pPr>
      <w:ind w:left="720"/>
      <w:contextualSpacing/>
    </w:pPr>
  </w:style>
  <w:style w:type="paragraph" w:styleId="Corpsdetexte3">
    <w:name w:val="Body Text 3"/>
    <w:basedOn w:val="Normal"/>
    <w:link w:val="Corpsdetexte3Car"/>
    <w:semiHidden/>
    <w:rsid w:val="009658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customStyle="1" w:styleId="Corpsdetexte3Car">
    <w:name w:val="Corps de texte 3 Car"/>
    <w:basedOn w:val="Policepardfaut"/>
    <w:link w:val="Corpsdetexte3"/>
    <w:semiHidden/>
    <w:rsid w:val="009658A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Titredulivre">
    <w:name w:val="Book Title"/>
    <w:basedOn w:val="Policepardfaut"/>
    <w:uiPriority w:val="33"/>
    <w:qFormat/>
    <w:rsid w:val="009658A0"/>
    <w:rPr>
      <w:b/>
      <w:bCs/>
      <w:i/>
      <w:iC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59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70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025068"/>
    <w:rPr>
      <w:rFonts w:ascii="FreeSerifBold" w:hAnsi="FreeSerif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025068"/>
    <w:rPr>
      <w:rFonts w:ascii="FreeSerif" w:hAnsi="Free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FF1-225B-4F22-859D-984E9266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ANTOLIN Laurie</dc:creator>
  <cp:lastModifiedBy>BOLIVARD Mylene</cp:lastModifiedBy>
  <cp:revision>3</cp:revision>
  <dcterms:created xsi:type="dcterms:W3CDTF">2026-04-27T06:48:00Z</dcterms:created>
  <dcterms:modified xsi:type="dcterms:W3CDTF">2026-04-27T07:02:00Z</dcterms:modified>
</cp:coreProperties>
</file>